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117C3" w14:textId="77777777" w:rsidR="00637C0E" w:rsidRPr="000E6E06" w:rsidRDefault="00637C0E" w:rsidP="00637C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E6E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Отдел образования Администрации Цимлянского района </w:t>
      </w:r>
    </w:p>
    <w:p w14:paraId="7F99656A" w14:textId="77777777" w:rsidR="00637C0E" w:rsidRPr="000E6E06" w:rsidRDefault="00637C0E" w:rsidP="00637C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3AD49429" w14:textId="77777777" w:rsidR="00637C0E" w:rsidRPr="000E6E06" w:rsidRDefault="00637C0E" w:rsidP="00480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E6E0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ПРИКАЗ</w:t>
      </w:r>
      <w:r w:rsidRPr="000E6E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                                                   </w:t>
      </w:r>
    </w:p>
    <w:p w14:paraId="0844BE17" w14:textId="15A92B32" w:rsidR="00637C0E" w:rsidRDefault="00637C0E" w:rsidP="00637C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E6E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  </w:t>
      </w:r>
      <w:r w:rsidR="003A087F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="00793716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3A087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.03.2026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 w:rsidR="003A087F">
        <w:rPr>
          <w:rFonts w:ascii="Times New Roman" w:eastAsia="Times New Roman" w:hAnsi="Times New Roman" w:cs="Times New Roman"/>
          <w:sz w:val="28"/>
          <w:szCs w:val="24"/>
          <w:lang w:eastAsia="ar-SA"/>
        </w:rPr>
        <w:t>0</w:t>
      </w:r>
      <w:r w:rsidR="00793716">
        <w:rPr>
          <w:rFonts w:ascii="Times New Roman" w:eastAsia="Times New Roman" w:hAnsi="Times New Roman" w:cs="Times New Roman"/>
          <w:sz w:val="28"/>
          <w:szCs w:val="24"/>
          <w:lang w:eastAsia="ar-SA"/>
        </w:rPr>
        <w:t>86</w:t>
      </w:r>
      <w:r w:rsidR="005B4A92">
        <w:rPr>
          <w:rFonts w:ascii="Times New Roman" w:eastAsia="Times New Roman" w:hAnsi="Times New Roman" w:cs="Times New Roman"/>
          <w:sz w:val="28"/>
          <w:szCs w:val="24"/>
          <w:lang w:eastAsia="ar-SA"/>
        </w:rPr>
        <w:t>-о</w:t>
      </w:r>
    </w:p>
    <w:p w14:paraId="503D3FFC" w14:textId="77777777" w:rsidR="00637C0E" w:rsidRPr="000E6E06" w:rsidRDefault="00637C0E" w:rsidP="00637C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4"/>
      </w:tblGrid>
      <w:tr w:rsidR="000E2C23" w:rsidRPr="00DA67F0" w14:paraId="455CC54E" w14:textId="77777777" w:rsidTr="004800B9">
        <w:trPr>
          <w:trHeight w:val="1462"/>
        </w:trPr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58CC9943" w14:textId="46847A13" w:rsidR="004800B9" w:rsidRDefault="004800B9" w:rsidP="005B64DF">
            <w:pPr>
              <w:pStyle w:val="1"/>
              <w:spacing w:before="0" w:line="276" w:lineRule="auto"/>
              <w:ind w:firstLine="0"/>
              <w:jc w:val="left"/>
              <w:outlineLvl w:val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 организации и проведении </w:t>
            </w:r>
            <w:r w:rsidR="00C33E61">
              <w:rPr>
                <w:sz w:val="24"/>
                <w:szCs w:val="26"/>
              </w:rPr>
              <w:t>в</w:t>
            </w:r>
            <w:r w:rsidR="003C6ECA" w:rsidRPr="00606A60">
              <w:rPr>
                <w:sz w:val="24"/>
                <w:szCs w:val="26"/>
              </w:rPr>
              <w:t xml:space="preserve">сероссийских проверочных </w:t>
            </w:r>
            <w:r w:rsidRPr="00606A60">
              <w:rPr>
                <w:sz w:val="24"/>
                <w:szCs w:val="26"/>
              </w:rPr>
              <w:t>работ в</w:t>
            </w:r>
            <w:r w:rsidR="00300830">
              <w:rPr>
                <w:sz w:val="24"/>
                <w:szCs w:val="26"/>
              </w:rPr>
              <w:t>есной</w:t>
            </w:r>
            <w:r w:rsidR="00E57265">
              <w:rPr>
                <w:sz w:val="24"/>
                <w:szCs w:val="26"/>
              </w:rPr>
              <w:t xml:space="preserve"> 202</w:t>
            </w:r>
            <w:r w:rsidR="00300830">
              <w:rPr>
                <w:sz w:val="24"/>
                <w:szCs w:val="26"/>
              </w:rPr>
              <w:t>6</w:t>
            </w:r>
            <w:r w:rsidR="003C6ECA" w:rsidRPr="00606A60">
              <w:rPr>
                <w:sz w:val="24"/>
                <w:szCs w:val="26"/>
              </w:rPr>
              <w:t xml:space="preserve"> года </w:t>
            </w:r>
          </w:p>
          <w:p w14:paraId="3C207CB3" w14:textId="77777777" w:rsidR="000E2C23" w:rsidRPr="00606A60" w:rsidRDefault="003C6ECA" w:rsidP="005B64DF">
            <w:pPr>
              <w:pStyle w:val="1"/>
              <w:spacing w:before="0" w:line="276" w:lineRule="auto"/>
              <w:ind w:firstLine="0"/>
              <w:jc w:val="left"/>
              <w:outlineLvl w:val="0"/>
              <w:rPr>
                <w:sz w:val="24"/>
                <w:szCs w:val="26"/>
              </w:rPr>
            </w:pPr>
            <w:r w:rsidRPr="00606A60">
              <w:rPr>
                <w:sz w:val="24"/>
                <w:szCs w:val="26"/>
              </w:rPr>
              <w:t xml:space="preserve">на территории  Цимлянского района  </w:t>
            </w:r>
          </w:p>
        </w:tc>
      </w:tr>
    </w:tbl>
    <w:p w14:paraId="130A18DB" w14:textId="3ED7C6EB" w:rsidR="00F4633B" w:rsidRPr="003C6ECA" w:rsidRDefault="00DA67F0" w:rsidP="00606A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1B3C" w:rsidRPr="00F106C6">
        <w:rPr>
          <w:rFonts w:ascii="Times New Roman" w:hAnsi="Times New Roman" w:cs="Times New Roman"/>
          <w:sz w:val="28"/>
          <w:szCs w:val="28"/>
        </w:rPr>
        <w:t>В соответствии приказом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80112B" w:rsidRPr="00F106C6">
        <w:rPr>
          <w:rFonts w:ascii="Times New Roman" w:hAnsi="Times New Roman" w:cs="Times New Roman"/>
          <w:sz w:val="28"/>
          <w:szCs w:val="28"/>
        </w:rPr>
        <w:t>образования Ростовской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300830">
        <w:rPr>
          <w:rFonts w:ascii="Times New Roman" w:hAnsi="Times New Roman" w:cs="Times New Roman"/>
          <w:sz w:val="28"/>
          <w:szCs w:val="28"/>
        </w:rPr>
        <w:t>13.03.2026</w:t>
      </w:r>
      <w:r w:rsidR="00721B3C" w:rsidRPr="00F106C6">
        <w:rPr>
          <w:rFonts w:ascii="Times New Roman" w:hAnsi="Times New Roman" w:cs="Times New Roman"/>
          <w:sz w:val="28"/>
          <w:szCs w:val="28"/>
        </w:rPr>
        <w:t xml:space="preserve"> 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№ </w:t>
      </w:r>
      <w:r w:rsidR="00300830">
        <w:rPr>
          <w:rFonts w:ascii="Times New Roman" w:hAnsi="Times New Roman" w:cs="Times New Roman"/>
          <w:sz w:val="28"/>
          <w:szCs w:val="28"/>
        </w:rPr>
        <w:t>248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 «О</w:t>
      </w:r>
      <w:r w:rsidR="00C33E61" w:rsidRPr="00F106C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00830">
        <w:rPr>
          <w:rFonts w:ascii="Times New Roman" w:hAnsi="Times New Roman" w:cs="Times New Roman"/>
          <w:sz w:val="28"/>
          <w:szCs w:val="28"/>
        </w:rPr>
        <w:t>плана-</w:t>
      </w:r>
      <w:r w:rsidR="00C33E61" w:rsidRPr="00F106C6">
        <w:rPr>
          <w:rFonts w:ascii="Times New Roman" w:hAnsi="Times New Roman" w:cs="Times New Roman"/>
          <w:sz w:val="28"/>
          <w:szCs w:val="28"/>
        </w:rPr>
        <w:t>графика</w:t>
      </w:r>
      <w:r w:rsidR="00300830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F106C6" w:rsidRPr="00F106C6">
        <w:rPr>
          <w:rFonts w:ascii="Times New Roman" w:hAnsi="Times New Roman" w:cs="Times New Roman"/>
          <w:sz w:val="28"/>
          <w:szCs w:val="28"/>
        </w:rPr>
        <w:t xml:space="preserve"> </w:t>
      </w:r>
      <w:r w:rsidR="00C33E61" w:rsidRPr="00F106C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C2709" w:rsidRPr="00F106C6">
        <w:rPr>
          <w:rFonts w:ascii="Times New Roman" w:hAnsi="Times New Roman" w:cs="Times New Roman"/>
          <w:sz w:val="28"/>
          <w:szCs w:val="28"/>
        </w:rPr>
        <w:t>в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</w:t>
      </w:r>
      <w:r w:rsidR="00E57265">
        <w:rPr>
          <w:rFonts w:ascii="Times New Roman" w:hAnsi="Times New Roman" w:cs="Times New Roman"/>
          <w:sz w:val="28"/>
          <w:szCs w:val="28"/>
        </w:rPr>
        <w:t>в</w:t>
      </w:r>
      <w:r w:rsidR="00300830">
        <w:rPr>
          <w:rFonts w:ascii="Times New Roman" w:hAnsi="Times New Roman" w:cs="Times New Roman"/>
          <w:sz w:val="28"/>
          <w:szCs w:val="28"/>
        </w:rPr>
        <w:t>есной 2026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 г</w:t>
      </w:r>
      <w:r w:rsidR="0080112B" w:rsidRPr="00F106C6">
        <w:rPr>
          <w:rFonts w:ascii="Times New Roman" w:hAnsi="Times New Roman" w:cs="Times New Roman"/>
          <w:sz w:val="28"/>
          <w:szCs w:val="28"/>
        </w:rPr>
        <w:t xml:space="preserve">ода в Ростовской области», </w:t>
      </w:r>
      <w:r w:rsidR="00C33E61" w:rsidRPr="00F106C6">
        <w:rPr>
          <w:rFonts w:ascii="Times New Roman" w:hAnsi="Times New Roman" w:cs="Times New Roman"/>
          <w:sz w:val="28"/>
          <w:szCs w:val="28"/>
        </w:rPr>
        <w:t>в рамках организации и проведения в</w:t>
      </w:r>
      <w:r w:rsidR="003C6ECA" w:rsidRPr="00F106C6">
        <w:rPr>
          <w:rFonts w:ascii="Times New Roman" w:hAnsi="Times New Roman" w:cs="Times New Roman"/>
          <w:sz w:val="28"/>
          <w:szCs w:val="28"/>
        </w:rPr>
        <w:t>сероссийских проверочных работ в об</w:t>
      </w:r>
      <w:r w:rsidR="008C2709" w:rsidRPr="00F106C6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организациях </w:t>
      </w:r>
      <w:r w:rsidR="003C6ECA" w:rsidRPr="00F106C6">
        <w:rPr>
          <w:rFonts w:ascii="Times New Roman" w:hAnsi="Times New Roman" w:cs="Times New Roman"/>
          <w:sz w:val="28"/>
          <w:szCs w:val="28"/>
        </w:rPr>
        <w:t xml:space="preserve">Цимлянского района в </w:t>
      </w:r>
      <w:r w:rsidR="00E57265">
        <w:rPr>
          <w:rFonts w:ascii="Times New Roman" w:hAnsi="Times New Roman" w:cs="Times New Roman"/>
          <w:sz w:val="28"/>
          <w:szCs w:val="28"/>
        </w:rPr>
        <w:t>апреле</w:t>
      </w:r>
      <w:r w:rsidR="00C33E61" w:rsidRPr="00F106C6">
        <w:rPr>
          <w:rFonts w:ascii="Times New Roman" w:hAnsi="Times New Roman" w:cs="Times New Roman"/>
          <w:sz w:val="28"/>
          <w:szCs w:val="28"/>
        </w:rPr>
        <w:t>-мае 202</w:t>
      </w:r>
      <w:r w:rsidR="00300830">
        <w:rPr>
          <w:rFonts w:ascii="Times New Roman" w:hAnsi="Times New Roman" w:cs="Times New Roman"/>
          <w:sz w:val="28"/>
          <w:szCs w:val="28"/>
        </w:rPr>
        <w:t>6</w:t>
      </w:r>
      <w:r w:rsidR="005B64DF" w:rsidRPr="00F106C6">
        <w:rPr>
          <w:rFonts w:ascii="Times New Roman" w:hAnsi="Times New Roman" w:cs="Times New Roman"/>
          <w:sz w:val="28"/>
          <w:szCs w:val="28"/>
        </w:rPr>
        <w:t xml:space="preserve"> </w:t>
      </w:r>
      <w:r w:rsidR="003C6ECA" w:rsidRPr="00F106C6">
        <w:rPr>
          <w:rFonts w:ascii="Times New Roman" w:hAnsi="Times New Roman" w:cs="Times New Roman"/>
          <w:sz w:val="28"/>
          <w:szCs w:val="28"/>
        </w:rPr>
        <w:t>года</w:t>
      </w:r>
    </w:p>
    <w:p w14:paraId="05684308" w14:textId="77777777" w:rsidR="000E2C23" w:rsidRPr="000E2C23" w:rsidRDefault="000E2C23" w:rsidP="00606A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04999" w14:textId="77777777" w:rsidR="00DB3210" w:rsidRDefault="00DB3210" w:rsidP="00606A60">
      <w:pPr>
        <w:pStyle w:val="a7"/>
        <w:ind w:firstLine="0"/>
        <w:jc w:val="center"/>
        <w:rPr>
          <w:b/>
        </w:rPr>
      </w:pPr>
      <w:r w:rsidRPr="008557E0">
        <w:rPr>
          <w:b/>
        </w:rPr>
        <w:t>ПРИКАЗЫВАЮ:</w:t>
      </w:r>
    </w:p>
    <w:p w14:paraId="36743532" w14:textId="77777777" w:rsidR="00374010" w:rsidRDefault="00374010" w:rsidP="00606A60">
      <w:pPr>
        <w:pStyle w:val="a7"/>
        <w:ind w:firstLine="0"/>
        <w:jc w:val="center"/>
        <w:rPr>
          <w:b/>
        </w:rPr>
      </w:pPr>
    </w:p>
    <w:p w14:paraId="23298500" w14:textId="73365198" w:rsidR="00DC08DE" w:rsidRDefault="003C6ECA" w:rsidP="00606A60">
      <w:pPr>
        <w:pStyle w:val="a7"/>
        <w:numPr>
          <w:ilvl w:val="3"/>
          <w:numId w:val="12"/>
        </w:numPr>
        <w:ind w:left="0" w:firstLine="426"/>
        <w:jc w:val="both"/>
      </w:pPr>
      <w:r w:rsidRPr="003C6ECA">
        <w:t xml:space="preserve">Провести </w:t>
      </w:r>
      <w:r w:rsidR="00E3382A" w:rsidRPr="00E3382A">
        <w:rPr>
          <w:b/>
        </w:rPr>
        <w:t>в штатном режиме</w:t>
      </w:r>
      <w:r w:rsidR="00E3382A">
        <w:t xml:space="preserve"> </w:t>
      </w:r>
      <w:r w:rsidR="00721B3C">
        <w:t xml:space="preserve">в период с </w:t>
      </w:r>
      <w:r w:rsidR="00300830">
        <w:t>20</w:t>
      </w:r>
      <w:r w:rsidR="00E57265">
        <w:t xml:space="preserve"> апреля по </w:t>
      </w:r>
      <w:r w:rsidR="00300830">
        <w:t>20</w:t>
      </w:r>
      <w:r w:rsidR="00E57265">
        <w:t xml:space="preserve"> мая 202</w:t>
      </w:r>
      <w:r w:rsidR="00300830">
        <w:t>6</w:t>
      </w:r>
      <w:r w:rsidR="0080112B">
        <w:t xml:space="preserve"> года </w:t>
      </w:r>
      <w:r w:rsidR="00C33E61">
        <w:t>в</w:t>
      </w:r>
      <w:r w:rsidRPr="003C6ECA">
        <w:t>сероссийские проверочные работы (далее - ВПР) в общеобразовательных организациях</w:t>
      </w:r>
      <w:r w:rsidR="0080112B">
        <w:t xml:space="preserve"> Цимлянско</w:t>
      </w:r>
      <w:r w:rsidR="00C33E61">
        <w:t>го района для всех обучающихся 4-х, 5-х, 6-х, 7</w:t>
      </w:r>
      <w:r w:rsidR="0080112B">
        <w:t>-х</w:t>
      </w:r>
      <w:r w:rsidR="00C33E61">
        <w:t>,</w:t>
      </w:r>
      <w:r w:rsidR="00A51D75">
        <w:t xml:space="preserve"> 8-</w:t>
      </w:r>
      <w:r w:rsidR="00E21B3F">
        <w:t xml:space="preserve">х </w:t>
      </w:r>
      <w:r w:rsidR="00E57265">
        <w:t xml:space="preserve">и 10-х </w:t>
      </w:r>
      <w:r w:rsidR="0080112B">
        <w:t>классов общеобразовательных организациях</w:t>
      </w:r>
      <w:r w:rsidR="00354F9C">
        <w:t>:</w:t>
      </w:r>
    </w:p>
    <w:p w14:paraId="0AE00F92" w14:textId="77777777" w:rsidR="00354F9C" w:rsidRDefault="003D35AF" w:rsidP="003D35AF">
      <w:pPr>
        <w:pStyle w:val="a7"/>
        <w:jc w:val="both"/>
      </w:pPr>
      <w:r>
        <w:t xml:space="preserve">- </w:t>
      </w:r>
      <w:r w:rsidR="00E21B3F">
        <w:t>для обучающихся 4</w:t>
      </w:r>
      <w:r w:rsidR="0052247E">
        <w:t xml:space="preserve"> класса </w:t>
      </w:r>
      <w:r w:rsidR="00354F9C">
        <w:t>по каждому из учебных предметов</w:t>
      </w:r>
      <w:r w:rsidR="00E57265">
        <w:t>: «Русский язык», «Математика» и по одному</w:t>
      </w:r>
      <w:r w:rsidR="00163416">
        <w:t xml:space="preserve"> из предметов:</w:t>
      </w:r>
      <w:r w:rsidR="00E57265">
        <w:t xml:space="preserve"> </w:t>
      </w:r>
      <w:r w:rsidR="00354F9C">
        <w:t>«Окружающий мир»</w:t>
      </w:r>
      <w:r w:rsidR="00163416">
        <w:t>, «Литературное чтение», «Иностранный язык (английский, немецкий)»</w:t>
      </w:r>
      <w:r w:rsidR="00354F9C">
        <w:t>;</w:t>
      </w:r>
    </w:p>
    <w:p w14:paraId="50C1FADA" w14:textId="77777777" w:rsidR="003D35AF" w:rsidRDefault="0052247E" w:rsidP="003D35AF">
      <w:pPr>
        <w:pStyle w:val="a7"/>
        <w:jc w:val="both"/>
      </w:pPr>
      <w:r>
        <w:t>- для обучающихся 5</w:t>
      </w:r>
      <w:r w:rsidR="003D35AF">
        <w:t xml:space="preserve"> класса по каждому из учебных предметов: «Русский язык», «Математика», </w:t>
      </w:r>
      <w:r w:rsidR="00163416">
        <w:t xml:space="preserve">и по одному из предметов: </w:t>
      </w:r>
      <w:r w:rsidR="003D35AF">
        <w:t>«Биология», «История»</w:t>
      </w:r>
      <w:r w:rsidR="00163416">
        <w:t>, «География», «Иностранный язык (английский, немецкий)», «Литература»</w:t>
      </w:r>
      <w:r w:rsidR="003D35AF">
        <w:t>;</w:t>
      </w:r>
    </w:p>
    <w:p w14:paraId="3CC15A7B" w14:textId="55A3DA23" w:rsidR="003D35AF" w:rsidRDefault="0052247E" w:rsidP="00402E60">
      <w:pPr>
        <w:pStyle w:val="a7"/>
        <w:jc w:val="both"/>
      </w:pPr>
      <w:r>
        <w:t xml:space="preserve">- для обучающихся 6 класса </w:t>
      </w:r>
      <w:r w:rsidR="003D35AF">
        <w:t>по каждому из учебных предмето</w:t>
      </w:r>
      <w:r w:rsidR="00721B3C">
        <w:t>в: «Русский язык», «Математика»</w:t>
      </w:r>
      <w:r w:rsidR="00402E60" w:rsidRPr="00402E60">
        <w:t xml:space="preserve"> </w:t>
      </w:r>
      <w:r w:rsidR="00402E60">
        <w:t xml:space="preserve">и по одному из предметов: </w:t>
      </w:r>
      <w:r w:rsidR="003D35AF">
        <w:t>«Биология», «История», «География»,</w:t>
      </w:r>
      <w:r w:rsidR="003A087F">
        <w:t xml:space="preserve"> </w:t>
      </w:r>
      <w:r w:rsidR="00402E60">
        <w:t>«Иностранный язык (английский, немецкий)», «Литература»;</w:t>
      </w:r>
    </w:p>
    <w:p w14:paraId="60B8FFFE" w14:textId="7DDA2263" w:rsidR="003D35AF" w:rsidRPr="00D16C4D" w:rsidRDefault="0052247E" w:rsidP="003D35AF">
      <w:pPr>
        <w:pStyle w:val="a7"/>
        <w:jc w:val="both"/>
      </w:pPr>
      <w:r w:rsidRPr="00D16C4D">
        <w:t xml:space="preserve">- для обучающихся 7 класса </w:t>
      </w:r>
      <w:r w:rsidR="003D35AF" w:rsidRPr="00D16C4D">
        <w:t>по каждому из учебных предмето</w:t>
      </w:r>
      <w:r w:rsidR="00721B3C" w:rsidRPr="00D16C4D">
        <w:t>в: «Русский язык», «Математика</w:t>
      </w:r>
      <w:r w:rsidR="003A087F">
        <w:t>»</w:t>
      </w:r>
      <w:r w:rsidR="00402E60" w:rsidRPr="00D16C4D">
        <w:t xml:space="preserve"> по одному из предметов: </w:t>
      </w:r>
      <w:r w:rsidR="003D35AF" w:rsidRPr="00D16C4D">
        <w:t xml:space="preserve">«Биология», «История», «География», </w:t>
      </w:r>
      <w:r w:rsidR="008C2709" w:rsidRPr="00D16C4D">
        <w:t>«Физика»</w:t>
      </w:r>
      <w:r w:rsidR="00D16C4D">
        <w:t xml:space="preserve"> </w:t>
      </w:r>
      <w:r w:rsidR="009B6005">
        <w:t>(</w:t>
      </w:r>
      <w:r w:rsidR="00D16C4D" w:rsidRPr="00D16C4D">
        <w:t>базовая или с углубленным обучение), «Информатика», «Иностранный язык (английский, немецкий)», «Литература»;</w:t>
      </w:r>
    </w:p>
    <w:p w14:paraId="34418EE9" w14:textId="49DC8E78" w:rsidR="009B6005" w:rsidRDefault="00E3382A" w:rsidP="009B6005">
      <w:pPr>
        <w:pStyle w:val="a7"/>
        <w:jc w:val="both"/>
      </w:pPr>
      <w:r w:rsidRPr="00805153">
        <w:t>- для обучающихся 8</w:t>
      </w:r>
      <w:r w:rsidR="00080AE8" w:rsidRPr="00805153">
        <w:t xml:space="preserve"> класса по каждому из учебных предметов: </w:t>
      </w:r>
      <w:r w:rsidR="00D16C4D" w:rsidRPr="00805153">
        <w:t>«Русский язык», «Математика»</w:t>
      </w:r>
      <w:r w:rsidR="003A087F" w:rsidRPr="00805153">
        <w:t xml:space="preserve"> </w:t>
      </w:r>
      <w:r w:rsidR="00D16C4D" w:rsidRPr="00805153">
        <w:t>по одному из предметов: «Биология», «История», «География», «Обществознание», «Физика»</w:t>
      </w:r>
      <w:r w:rsidR="009B6005" w:rsidRPr="00805153">
        <w:t xml:space="preserve"> (</w:t>
      </w:r>
      <w:r w:rsidR="00D16C4D" w:rsidRPr="00805153">
        <w:t>базовая или с углубленным обучение), «Информатика», «Иностранный язык (английский, немецкий)», «Литература», «Химия»;</w:t>
      </w:r>
    </w:p>
    <w:p w14:paraId="5214601A" w14:textId="1F8F1E39" w:rsidR="00402E60" w:rsidRDefault="00402E60" w:rsidP="009B6005">
      <w:pPr>
        <w:pStyle w:val="a7"/>
        <w:jc w:val="both"/>
      </w:pPr>
      <w:r w:rsidRPr="00D16C4D">
        <w:t xml:space="preserve">- для обучающихся </w:t>
      </w:r>
      <w:r w:rsidR="00D16C4D" w:rsidRPr="00D16C4D">
        <w:t>10</w:t>
      </w:r>
      <w:r w:rsidRPr="00D16C4D">
        <w:t xml:space="preserve"> класса по каждому из учебных предметов: «Русский язык», «Математика», и по двум</w:t>
      </w:r>
      <w:r w:rsidR="00D16C4D" w:rsidRPr="00D16C4D">
        <w:t xml:space="preserve"> из предметов</w:t>
      </w:r>
      <w:r w:rsidRPr="00D16C4D">
        <w:t xml:space="preserve">: «История», </w:t>
      </w:r>
      <w:r w:rsidRPr="00D16C4D">
        <w:lastRenderedPageBreak/>
        <w:t>«География», «Обществознание»,</w:t>
      </w:r>
      <w:r w:rsidR="002F2D67">
        <w:t xml:space="preserve"> «Биология»,</w:t>
      </w:r>
      <w:r w:rsidRPr="00D16C4D">
        <w:t xml:space="preserve"> «Химия», «Физика»</w:t>
      </w:r>
      <w:r w:rsidR="00D16C4D" w:rsidRPr="00D16C4D">
        <w:t>, «Иностранный язык (английский, немецкий)», «Литература»</w:t>
      </w:r>
      <w:r w:rsidRPr="00D16C4D">
        <w:t>.</w:t>
      </w:r>
    </w:p>
    <w:p w14:paraId="72B7AF04" w14:textId="77777777" w:rsidR="00354F9C" w:rsidRDefault="00A51D75" w:rsidP="00E57265">
      <w:pPr>
        <w:pStyle w:val="a7"/>
        <w:numPr>
          <w:ilvl w:val="3"/>
          <w:numId w:val="12"/>
        </w:numPr>
        <w:ind w:left="0" w:firstLine="426"/>
        <w:jc w:val="both"/>
      </w:pPr>
      <w:r>
        <w:t xml:space="preserve"> </w:t>
      </w:r>
      <w:r w:rsidR="008C2709">
        <w:t xml:space="preserve"> </w:t>
      </w:r>
      <w:r w:rsidR="003C6ECA" w:rsidRPr="003C6ECA">
        <w:t xml:space="preserve">Руководителям </w:t>
      </w:r>
      <w:r w:rsidR="00662646">
        <w:t xml:space="preserve">общеобразовательных организаций </w:t>
      </w:r>
      <w:r w:rsidR="003C6ECA" w:rsidRPr="003C6ECA">
        <w:t>в рамк</w:t>
      </w:r>
      <w:r w:rsidR="00DA67F0">
        <w:t>ах подготовки и проведения ВПР:</w:t>
      </w:r>
    </w:p>
    <w:p w14:paraId="0BC22A09" w14:textId="77777777" w:rsidR="00354F9C" w:rsidRDefault="00402E60" w:rsidP="00354F9C">
      <w:pPr>
        <w:pStyle w:val="a7"/>
        <w:ind w:firstLine="426"/>
        <w:jc w:val="both"/>
      </w:pPr>
      <w:r>
        <w:t>2</w:t>
      </w:r>
      <w:r w:rsidR="00354F9C">
        <w:t>.1.</w:t>
      </w:r>
      <w:r w:rsidR="00662646">
        <w:t xml:space="preserve"> </w:t>
      </w:r>
      <w:r w:rsidR="00303533" w:rsidRPr="003C6ECA">
        <w:t xml:space="preserve">Назначить ответственных </w:t>
      </w:r>
      <w:r w:rsidR="00303533">
        <w:t xml:space="preserve">лиц </w:t>
      </w:r>
      <w:r w:rsidR="00303533" w:rsidRPr="003C6ECA">
        <w:t>за</w:t>
      </w:r>
      <w:r w:rsidR="00303533">
        <w:t xml:space="preserve"> организацию и </w:t>
      </w:r>
      <w:r w:rsidR="00303533" w:rsidRPr="003C6ECA">
        <w:t xml:space="preserve">проведение ВПР в образовательной организации приказом руководителя </w:t>
      </w:r>
      <w:r w:rsidR="00303533">
        <w:t>общеобразовательной организации</w:t>
      </w:r>
      <w:r w:rsidR="00354F9C">
        <w:t xml:space="preserve"> </w:t>
      </w:r>
      <w:r w:rsidR="00303533">
        <w:t xml:space="preserve">(школьного координатора, технического специалиста, </w:t>
      </w:r>
      <w:r w:rsidR="00080AE8">
        <w:t>учителей-</w:t>
      </w:r>
      <w:r w:rsidR="001B719E">
        <w:t>организаторов в</w:t>
      </w:r>
      <w:r w:rsidR="001B719E" w:rsidRPr="001B719E">
        <w:t xml:space="preserve"> </w:t>
      </w:r>
      <w:r w:rsidR="001B719E">
        <w:t>каждый класс, в котором находятся участники ВПР, экспертную группу по проверке работ обучающихся)</w:t>
      </w:r>
      <w:r w:rsidR="00303533">
        <w:t>.</w:t>
      </w:r>
    </w:p>
    <w:p w14:paraId="32D35F3B" w14:textId="77777777" w:rsidR="001B719E" w:rsidRDefault="00402E60" w:rsidP="00354F9C">
      <w:pPr>
        <w:pStyle w:val="a7"/>
        <w:ind w:firstLine="426"/>
        <w:jc w:val="both"/>
      </w:pPr>
      <w:r>
        <w:t>2</w:t>
      </w:r>
      <w:r w:rsidR="00C1230B">
        <w:t>.2.  Определить день проведения каждого предмета ВПР.</w:t>
      </w:r>
    </w:p>
    <w:p w14:paraId="71F92A9B" w14:textId="77777777" w:rsidR="00303533" w:rsidRDefault="00402E60" w:rsidP="00354F9C">
      <w:pPr>
        <w:pStyle w:val="a7"/>
        <w:ind w:firstLine="426"/>
        <w:jc w:val="both"/>
      </w:pPr>
      <w:r>
        <w:t>2</w:t>
      </w:r>
      <w:r w:rsidR="001B719E">
        <w:t xml:space="preserve">.3. </w:t>
      </w:r>
      <w:r w:rsidR="003C6ECA" w:rsidRPr="003C6ECA">
        <w:t>Организовать</w:t>
      </w:r>
      <w:r w:rsidR="00303533">
        <w:t>:</w:t>
      </w:r>
    </w:p>
    <w:p w14:paraId="7EE463C8" w14:textId="6B199587" w:rsidR="00DA67F0" w:rsidRDefault="00303533" w:rsidP="00354F9C">
      <w:pPr>
        <w:pStyle w:val="a7"/>
        <w:ind w:left="284" w:firstLine="426"/>
        <w:jc w:val="both"/>
      </w:pPr>
      <w:r>
        <w:t xml:space="preserve">- </w:t>
      </w:r>
      <w:r w:rsidR="003C6ECA" w:rsidRPr="003C6ECA">
        <w:t xml:space="preserve"> информирование обучающих</w:t>
      </w:r>
      <w:r w:rsidR="00DA67F0">
        <w:t>ся</w:t>
      </w:r>
      <w:r w:rsidR="00A51D75">
        <w:t xml:space="preserve"> 4-х, 5-х, 6-х, 7-х, 8</w:t>
      </w:r>
      <w:r w:rsidR="00D16C4D">
        <w:t xml:space="preserve">-х, </w:t>
      </w:r>
      <w:r w:rsidR="00A51D75">
        <w:t>1</w:t>
      </w:r>
      <w:r w:rsidR="00D16C4D">
        <w:t>0</w:t>
      </w:r>
      <w:r w:rsidR="00A51D75">
        <w:t xml:space="preserve"> –х </w:t>
      </w:r>
      <w:r>
        <w:t>и их родителей</w:t>
      </w:r>
      <w:r w:rsidR="001B719E">
        <w:t>,</w:t>
      </w:r>
      <w:r>
        <w:t xml:space="preserve"> (законных представителей)</w:t>
      </w:r>
      <w:r w:rsidR="00DA67F0">
        <w:t xml:space="preserve"> о проведении ВПР</w:t>
      </w:r>
      <w:r w:rsidR="00721B3C">
        <w:t xml:space="preserve"> в </w:t>
      </w:r>
      <w:r w:rsidR="00D16C4D">
        <w:t>апреле</w:t>
      </w:r>
      <w:r w:rsidR="00721B3C">
        <w:t xml:space="preserve"> –</w:t>
      </w:r>
      <w:r w:rsidR="00D16C4D">
        <w:t xml:space="preserve"> мае 202</w:t>
      </w:r>
      <w:r w:rsidR="002F2D67">
        <w:t>6</w:t>
      </w:r>
      <w:r w:rsidR="005B64BA">
        <w:t xml:space="preserve"> года</w:t>
      </w:r>
      <w:r>
        <w:t>;</w:t>
      </w:r>
    </w:p>
    <w:p w14:paraId="1AD4EA04" w14:textId="09CB1105" w:rsidR="003D35AF" w:rsidRDefault="003D35AF" w:rsidP="00D16C4D">
      <w:pPr>
        <w:pStyle w:val="a7"/>
        <w:ind w:left="284" w:firstLine="426"/>
        <w:jc w:val="both"/>
      </w:pPr>
      <w:r>
        <w:t xml:space="preserve">- подготовку обучающихся </w:t>
      </w:r>
      <w:r w:rsidR="00674DE7">
        <w:t>4-х, 5-х, 6-х, 7-х, 8-х</w:t>
      </w:r>
      <w:r w:rsidR="00D16C4D">
        <w:t>, 10-х</w:t>
      </w:r>
      <w:r w:rsidR="00674DE7">
        <w:t xml:space="preserve"> классов </w:t>
      </w:r>
      <w:r>
        <w:t xml:space="preserve">к проведению ВПР в </w:t>
      </w:r>
      <w:r w:rsidR="00D16C4D">
        <w:t>апреле – мае 202</w:t>
      </w:r>
      <w:r w:rsidR="002F2D67">
        <w:t>6</w:t>
      </w:r>
      <w:r w:rsidR="00D16C4D">
        <w:t xml:space="preserve"> года;</w:t>
      </w:r>
    </w:p>
    <w:p w14:paraId="752266C1" w14:textId="77777777" w:rsidR="00303533" w:rsidRDefault="00303533" w:rsidP="00354F9C">
      <w:pPr>
        <w:pStyle w:val="a7"/>
        <w:ind w:left="284" w:firstLine="426"/>
        <w:jc w:val="both"/>
      </w:pPr>
      <w:r>
        <w:t xml:space="preserve">- </w:t>
      </w:r>
      <w:r w:rsidRPr="003C6ECA">
        <w:t>проведение инструктажа для всех категорий лиц</w:t>
      </w:r>
      <w:r>
        <w:t>, привлекаемых к проведению ВПР;</w:t>
      </w:r>
    </w:p>
    <w:p w14:paraId="43CCE902" w14:textId="77777777" w:rsidR="00303533" w:rsidRDefault="00303533" w:rsidP="00354F9C">
      <w:pPr>
        <w:pStyle w:val="a7"/>
        <w:ind w:left="284" w:firstLine="426"/>
        <w:jc w:val="both"/>
      </w:pPr>
      <w:r>
        <w:t>- проверку работ участников ВПР.</w:t>
      </w:r>
    </w:p>
    <w:p w14:paraId="2713C4F9" w14:textId="77777777" w:rsidR="00303533" w:rsidRDefault="00402E60" w:rsidP="00A27C5D">
      <w:pPr>
        <w:pStyle w:val="a7"/>
        <w:ind w:firstLine="0"/>
        <w:jc w:val="both"/>
      </w:pPr>
      <w:r>
        <w:t xml:space="preserve">    2</w:t>
      </w:r>
      <w:r w:rsidR="00A27C5D">
        <w:t xml:space="preserve">.4. </w:t>
      </w:r>
      <w:r w:rsidR="003C6ECA" w:rsidRPr="003C6ECA">
        <w:t>Обеспечить</w:t>
      </w:r>
      <w:r w:rsidR="00303533">
        <w:t>:</w:t>
      </w:r>
    </w:p>
    <w:p w14:paraId="3C7856BB" w14:textId="77777777" w:rsidR="00303533" w:rsidRDefault="00303533" w:rsidP="00606A60">
      <w:pPr>
        <w:pStyle w:val="a7"/>
        <w:ind w:left="284" w:firstLine="426"/>
        <w:jc w:val="both"/>
      </w:pPr>
      <w:r>
        <w:t xml:space="preserve">- </w:t>
      </w:r>
      <w:r w:rsidR="003C6ECA" w:rsidRPr="003C6ECA">
        <w:t xml:space="preserve"> участие </w:t>
      </w:r>
      <w:r>
        <w:t xml:space="preserve">всех </w:t>
      </w:r>
      <w:r w:rsidR="003C6ECA" w:rsidRPr="003C6ECA">
        <w:t xml:space="preserve">обучающихся </w:t>
      </w:r>
      <w:r w:rsidR="00674DE7">
        <w:t>4-х, 5-х, 6-х, 7-х, 8-х</w:t>
      </w:r>
      <w:r w:rsidR="00A35E3F">
        <w:t xml:space="preserve">, </w:t>
      </w:r>
      <w:r w:rsidR="00D16C4D">
        <w:t>10</w:t>
      </w:r>
      <w:r w:rsidR="00A27C5D">
        <w:t>-х</w:t>
      </w:r>
      <w:r w:rsidR="00674DE7">
        <w:t xml:space="preserve"> классов </w:t>
      </w:r>
      <w:r w:rsidR="003C6ECA" w:rsidRPr="003C6ECA">
        <w:t xml:space="preserve">в </w:t>
      </w:r>
      <w:r w:rsidR="00662646">
        <w:t>ВПР</w:t>
      </w:r>
      <w:r>
        <w:t>;</w:t>
      </w:r>
    </w:p>
    <w:p w14:paraId="6FA40857" w14:textId="77777777" w:rsidR="00303533" w:rsidRDefault="00303533" w:rsidP="00606A60">
      <w:pPr>
        <w:pStyle w:val="a7"/>
        <w:ind w:left="284" w:firstLine="426"/>
        <w:jc w:val="both"/>
      </w:pPr>
      <w:r>
        <w:t xml:space="preserve">- </w:t>
      </w:r>
      <w:r w:rsidR="003C6ECA" w:rsidRPr="003C6ECA">
        <w:t xml:space="preserve">информационную безопасность при получении, хранении и передаче </w:t>
      </w:r>
      <w:r w:rsidR="00662646">
        <w:t xml:space="preserve">общеобразовательной организации </w:t>
      </w:r>
      <w:r w:rsidR="003C6ECA" w:rsidRPr="003C6ECA">
        <w:t>архивов материалов для пров</w:t>
      </w:r>
      <w:r w:rsidR="00662646">
        <w:t>едения ВПР (в личном кабинете общеобразовательной организации</w:t>
      </w:r>
      <w:r>
        <w:t xml:space="preserve"> системы ВПР);</w:t>
      </w:r>
    </w:p>
    <w:p w14:paraId="02E0EB98" w14:textId="77777777" w:rsidR="00354F9C" w:rsidRDefault="00303533" w:rsidP="00354F9C">
      <w:pPr>
        <w:pStyle w:val="a7"/>
        <w:ind w:left="284" w:firstLine="426"/>
        <w:jc w:val="both"/>
      </w:pPr>
      <w:r w:rsidRPr="00A27C5D">
        <w:t xml:space="preserve">- </w:t>
      </w:r>
      <w:r w:rsidR="003C6ECA" w:rsidRPr="00A27C5D">
        <w:t>соблюдение порядка проведения ВПР</w:t>
      </w:r>
      <w:r w:rsidR="00354F9C" w:rsidRPr="00A27C5D">
        <w:t>;</w:t>
      </w:r>
    </w:p>
    <w:p w14:paraId="09BACE9C" w14:textId="77777777" w:rsidR="001B719E" w:rsidRDefault="00354F9C" w:rsidP="001B719E">
      <w:pPr>
        <w:pStyle w:val="a7"/>
        <w:ind w:left="284" w:firstLine="426"/>
        <w:jc w:val="both"/>
      </w:pPr>
      <w:r>
        <w:t xml:space="preserve">- </w:t>
      </w:r>
      <w:r w:rsidRPr="00F92E38">
        <w:rPr>
          <w:color w:val="000000"/>
        </w:rPr>
        <w:t xml:space="preserve">проведение </w:t>
      </w:r>
      <w:r>
        <w:rPr>
          <w:color w:val="000000"/>
        </w:rPr>
        <w:t xml:space="preserve">ВПР </w:t>
      </w:r>
      <w:r w:rsidRPr="00F92E38">
        <w:rPr>
          <w:color w:val="000000"/>
        </w:rPr>
        <w:t>в соответствии с</w:t>
      </w:r>
      <w:r>
        <w:rPr>
          <w:color w:val="000000"/>
        </w:rPr>
        <w:t xml:space="preserve"> </w:t>
      </w:r>
      <w:r w:rsidRPr="00F92E38">
        <w:rPr>
          <w:color w:val="000000"/>
        </w:rPr>
        <w:t>устано</w:t>
      </w:r>
      <w:r w:rsidR="00A35E3F">
        <w:rPr>
          <w:color w:val="000000"/>
        </w:rPr>
        <w:t>вленными сроками и требованиями</w:t>
      </w:r>
      <w:r w:rsidRPr="00F92E38">
        <w:rPr>
          <w:color w:val="000000"/>
        </w:rPr>
        <w:t>;</w:t>
      </w:r>
    </w:p>
    <w:p w14:paraId="5E94E67A" w14:textId="77777777" w:rsidR="00354F9C" w:rsidRDefault="00A27C5D" w:rsidP="001B719E">
      <w:pPr>
        <w:pStyle w:val="a7"/>
        <w:ind w:left="284" w:firstLine="426"/>
        <w:jc w:val="both"/>
        <w:rPr>
          <w:color w:val="000000"/>
        </w:rPr>
      </w:pPr>
      <w:r>
        <w:rPr>
          <w:color w:val="000000"/>
        </w:rPr>
        <w:t xml:space="preserve">- соблюдение прав </w:t>
      </w:r>
      <w:r w:rsidR="00354F9C">
        <w:rPr>
          <w:color w:val="000000"/>
        </w:rPr>
        <w:t xml:space="preserve">обучающихся </w:t>
      </w:r>
      <w:r w:rsidR="00A35E3F">
        <w:t xml:space="preserve">4-х, 5-х, 6-х, 7-х, 8-х, </w:t>
      </w:r>
      <w:r w:rsidR="00D16C4D">
        <w:t>10</w:t>
      </w:r>
      <w:r>
        <w:t xml:space="preserve">-х </w:t>
      </w:r>
      <w:r w:rsidR="00FC0941">
        <w:t xml:space="preserve">классов </w:t>
      </w:r>
      <w:r w:rsidR="001B719E">
        <w:rPr>
          <w:color w:val="000000"/>
        </w:rPr>
        <w:t xml:space="preserve">при </w:t>
      </w:r>
      <w:r w:rsidR="008C2709">
        <w:rPr>
          <w:color w:val="000000"/>
        </w:rPr>
        <w:t xml:space="preserve">проведении </w:t>
      </w:r>
      <w:r w:rsidR="00354F9C">
        <w:rPr>
          <w:color w:val="000000"/>
        </w:rPr>
        <w:t>ВПР.</w:t>
      </w:r>
    </w:p>
    <w:p w14:paraId="115AC2CF" w14:textId="77777777" w:rsidR="00736093" w:rsidRDefault="00402E60" w:rsidP="00736093">
      <w:pPr>
        <w:pStyle w:val="a7"/>
        <w:jc w:val="both"/>
      </w:pPr>
      <w:r>
        <w:t>3</w:t>
      </w:r>
      <w:r w:rsidR="00736093">
        <w:t>.</w:t>
      </w:r>
      <w:r w:rsidR="00606A60">
        <w:t xml:space="preserve"> </w:t>
      </w:r>
      <w:r w:rsidR="00606A60" w:rsidRPr="003C6ECA">
        <w:t xml:space="preserve"> Назначить </w:t>
      </w:r>
      <w:r w:rsidR="00FC0941">
        <w:t xml:space="preserve">на территории Цимлянского района </w:t>
      </w:r>
      <w:r w:rsidR="00606A60" w:rsidRPr="003C6ECA">
        <w:t xml:space="preserve">муниципальным координатором по организации и проведению ВПР </w:t>
      </w:r>
      <w:proofErr w:type="spellStart"/>
      <w:r w:rsidR="00606A60">
        <w:t>Гребейникову</w:t>
      </w:r>
      <w:proofErr w:type="spellEnd"/>
      <w:r w:rsidR="00606A60">
        <w:t xml:space="preserve"> Ю.П., ведущего специалиста отдела образования Администрации Цимлянского района.</w:t>
      </w:r>
    </w:p>
    <w:p w14:paraId="61F04A5A" w14:textId="77777777" w:rsidR="004800B9" w:rsidRDefault="00402E60" w:rsidP="00736093">
      <w:pPr>
        <w:pStyle w:val="a7"/>
        <w:jc w:val="both"/>
      </w:pPr>
      <w:r>
        <w:t>4</w:t>
      </w:r>
      <w:r w:rsidR="00736093">
        <w:t>.</w:t>
      </w:r>
      <w:r w:rsidR="004800B9">
        <w:t xml:space="preserve"> Муниципальному координатору:</w:t>
      </w:r>
    </w:p>
    <w:p w14:paraId="5A613FA7" w14:textId="77777777" w:rsidR="004800B9" w:rsidRDefault="009B6005" w:rsidP="004800B9">
      <w:pPr>
        <w:pStyle w:val="a7"/>
        <w:jc w:val="both"/>
      </w:pPr>
      <w:r>
        <w:rPr>
          <w:color w:val="000000"/>
        </w:rPr>
        <w:t>4</w:t>
      </w:r>
      <w:r w:rsidR="004800B9">
        <w:rPr>
          <w:color w:val="000000"/>
        </w:rPr>
        <w:t>.</w:t>
      </w:r>
      <w:r w:rsidR="004800B9">
        <w:t>1. Обеспечить:</w:t>
      </w:r>
    </w:p>
    <w:p w14:paraId="5FD3C527" w14:textId="77777777" w:rsidR="004800B9" w:rsidRDefault="004800B9" w:rsidP="004800B9">
      <w:pPr>
        <w:pStyle w:val="a7"/>
        <w:ind w:firstLine="567"/>
        <w:jc w:val="both"/>
      </w:pPr>
      <w:r>
        <w:rPr>
          <w:color w:val="000000"/>
        </w:rPr>
        <w:t>-</w:t>
      </w:r>
      <w:r>
        <w:t xml:space="preserve"> информационно-организационную поддержку проведения </w:t>
      </w:r>
      <w:r>
        <w:rPr>
          <w:color w:val="000000"/>
        </w:rPr>
        <w:t>диагностических работ по образовательным программам основного общего образования;</w:t>
      </w:r>
    </w:p>
    <w:p w14:paraId="5A3F610D" w14:textId="77777777" w:rsidR="004800B9" w:rsidRDefault="004800B9" w:rsidP="004800B9">
      <w:pPr>
        <w:pStyle w:val="a7"/>
        <w:ind w:firstLine="567"/>
        <w:jc w:val="both"/>
      </w:pPr>
      <w:r>
        <w:rPr>
          <w:color w:val="000000"/>
        </w:rPr>
        <w:t>- оперативное информирование руководителей общеобразовательных организаций, школьных координаторов, технических специалистов по вопросам проведения диагностических работ по образовательным программам основного общего образования;</w:t>
      </w:r>
    </w:p>
    <w:p w14:paraId="4C7B218A" w14:textId="39354CFB" w:rsidR="004800B9" w:rsidRPr="004800B9" w:rsidRDefault="004800B9" w:rsidP="004800B9">
      <w:pPr>
        <w:pStyle w:val="a7"/>
        <w:ind w:firstLine="567"/>
        <w:jc w:val="both"/>
      </w:pPr>
      <w:r>
        <w:rPr>
          <w:color w:val="000000"/>
        </w:rPr>
        <w:t xml:space="preserve">- взаимодействие с ГАУ </w:t>
      </w:r>
      <w:r w:rsidR="00C56BCB">
        <w:rPr>
          <w:color w:val="000000"/>
        </w:rPr>
        <w:t xml:space="preserve">ДПО </w:t>
      </w:r>
      <w:r>
        <w:rPr>
          <w:color w:val="000000"/>
        </w:rPr>
        <w:t>РО «</w:t>
      </w:r>
      <w:r w:rsidR="00C56BCB">
        <w:rPr>
          <w:color w:val="000000"/>
        </w:rPr>
        <w:t>Институт развития образования</w:t>
      </w:r>
      <w:r>
        <w:rPr>
          <w:color w:val="000000"/>
        </w:rPr>
        <w:t>» по проведен</w:t>
      </w:r>
      <w:r w:rsidR="008C2709">
        <w:rPr>
          <w:color w:val="000000"/>
        </w:rPr>
        <w:t xml:space="preserve">ию ВПР в </w:t>
      </w:r>
      <w:r w:rsidR="009B6005">
        <w:rPr>
          <w:color w:val="000000"/>
        </w:rPr>
        <w:t>апреле-мае 202</w:t>
      </w:r>
      <w:r w:rsidR="002F2D67">
        <w:rPr>
          <w:color w:val="000000"/>
        </w:rPr>
        <w:t>6</w:t>
      </w:r>
      <w:r w:rsidR="008C2709">
        <w:rPr>
          <w:color w:val="000000"/>
        </w:rPr>
        <w:t xml:space="preserve"> </w:t>
      </w:r>
      <w:r>
        <w:rPr>
          <w:color w:val="000000"/>
        </w:rPr>
        <w:t>года.</w:t>
      </w:r>
    </w:p>
    <w:p w14:paraId="2AC2819A" w14:textId="6D617AA1" w:rsidR="00736093" w:rsidRDefault="009B6005" w:rsidP="00736093">
      <w:pPr>
        <w:pStyle w:val="a7"/>
        <w:jc w:val="both"/>
        <w:rPr>
          <w:color w:val="000000"/>
        </w:rPr>
      </w:pPr>
      <w:r>
        <w:rPr>
          <w:color w:val="000000"/>
        </w:rPr>
        <w:t>4</w:t>
      </w:r>
      <w:r w:rsidR="004800B9">
        <w:rPr>
          <w:color w:val="000000"/>
        </w:rPr>
        <w:t xml:space="preserve">.2. Разместить на официальном сайте отдела образования Администрации Цимлянского района </w:t>
      </w:r>
      <w:r w:rsidR="004800B9" w:rsidRPr="00F92E38">
        <w:rPr>
          <w:color w:val="000000"/>
        </w:rPr>
        <w:t>информацию о проведении</w:t>
      </w:r>
      <w:r w:rsidR="004800B9">
        <w:rPr>
          <w:color w:val="000000"/>
        </w:rPr>
        <w:t xml:space="preserve"> ВПР в </w:t>
      </w:r>
      <w:r>
        <w:t>4-х, 5-</w:t>
      </w:r>
      <w:r w:rsidR="00C56BCB">
        <w:t xml:space="preserve">х, 6-х, 7-х, 8-х, </w:t>
      </w:r>
      <w:r>
        <w:t>10</w:t>
      </w:r>
      <w:r w:rsidR="00A27C5D">
        <w:t>-х</w:t>
      </w:r>
      <w:r w:rsidR="004800B9">
        <w:t xml:space="preserve"> </w:t>
      </w:r>
      <w:r w:rsidR="004800B9" w:rsidRPr="003C6ECA">
        <w:t>классов</w:t>
      </w:r>
      <w:r w:rsidR="00C56BCB">
        <w:t xml:space="preserve"> в </w:t>
      </w:r>
      <w:r>
        <w:rPr>
          <w:color w:val="000000"/>
        </w:rPr>
        <w:t>апреле-мае 202</w:t>
      </w:r>
      <w:r w:rsidR="00805153">
        <w:rPr>
          <w:color w:val="000000"/>
        </w:rPr>
        <w:t>6</w:t>
      </w:r>
      <w:r>
        <w:rPr>
          <w:color w:val="000000"/>
        </w:rPr>
        <w:t xml:space="preserve"> года</w:t>
      </w:r>
      <w:r w:rsidR="004800B9">
        <w:rPr>
          <w:color w:val="000000"/>
        </w:rPr>
        <w:t>.</w:t>
      </w:r>
    </w:p>
    <w:p w14:paraId="02F2BBF4" w14:textId="77777777" w:rsidR="00EE46EC" w:rsidRPr="00736093" w:rsidRDefault="00736093" w:rsidP="00736093">
      <w:pPr>
        <w:pStyle w:val="a7"/>
        <w:jc w:val="both"/>
        <w:rPr>
          <w:color w:val="000000"/>
        </w:rPr>
      </w:pPr>
      <w:r>
        <w:rPr>
          <w:color w:val="000000"/>
        </w:rPr>
        <w:t xml:space="preserve">6. </w:t>
      </w:r>
      <w:r w:rsidR="0009377E" w:rsidRPr="00DA67F0">
        <w:t>Контроль исполнения приказа оставляю за собой.</w:t>
      </w:r>
    </w:p>
    <w:p w14:paraId="35212C4D" w14:textId="77777777" w:rsidR="00EE46EC" w:rsidRDefault="00EE46EC" w:rsidP="00606A60">
      <w:pPr>
        <w:pStyle w:val="a7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21"/>
      </w:tblGrid>
      <w:tr w:rsidR="00EE46EC" w14:paraId="02048A0D" w14:textId="77777777" w:rsidTr="00606A60">
        <w:tc>
          <w:tcPr>
            <w:tcW w:w="4893" w:type="dxa"/>
          </w:tcPr>
          <w:p w14:paraId="54AD4357" w14:textId="77777777" w:rsidR="00EE46EC" w:rsidRDefault="00EE46EC" w:rsidP="00606A60">
            <w:pPr>
              <w:pStyle w:val="a7"/>
              <w:ind w:firstLine="0"/>
              <w:jc w:val="both"/>
            </w:pPr>
            <w:r>
              <w:t xml:space="preserve">Заведующий отделом образования Администрации Цимлянского района </w:t>
            </w:r>
          </w:p>
        </w:tc>
        <w:tc>
          <w:tcPr>
            <w:tcW w:w="4821" w:type="dxa"/>
          </w:tcPr>
          <w:p w14:paraId="15FD4862" w14:textId="77777777" w:rsidR="00EE46EC" w:rsidRDefault="00EE46EC" w:rsidP="00606A60">
            <w:pPr>
              <w:pStyle w:val="a7"/>
              <w:ind w:firstLine="0"/>
              <w:jc w:val="both"/>
            </w:pPr>
          </w:p>
          <w:p w14:paraId="30CEA108" w14:textId="3F0CD7FE" w:rsidR="00EE46EC" w:rsidRDefault="00805153" w:rsidP="00606A60">
            <w:pPr>
              <w:pStyle w:val="a7"/>
              <w:ind w:firstLine="0"/>
              <w:jc w:val="right"/>
            </w:pPr>
            <w:proofErr w:type="spellStart"/>
            <w:r>
              <w:t>Апольский</w:t>
            </w:r>
            <w:proofErr w:type="spellEnd"/>
            <w:r>
              <w:t xml:space="preserve"> И.И.</w:t>
            </w:r>
          </w:p>
        </w:tc>
      </w:tr>
    </w:tbl>
    <w:p w14:paraId="0330B58C" w14:textId="77777777" w:rsidR="00EE46EC" w:rsidRDefault="00EE46EC" w:rsidP="00606A60">
      <w:pPr>
        <w:pStyle w:val="a7"/>
        <w:jc w:val="both"/>
      </w:pPr>
    </w:p>
    <w:p w14:paraId="7EB15E66" w14:textId="77777777" w:rsidR="00EE46EC" w:rsidRDefault="00EE46EC" w:rsidP="00606A60">
      <w:pPr>
        <w:pStyle w:val="a7"/>
        <w:jc w:val="both"/>
      </w:pPr>
    </w:p>
    <w:p w14:paraId="757F7C23" w14:textId="77777777" w:rsidR="00EE46EC" w:rsidRDefault="00EE46EC" w:rsidP="00606A60">
      <w:pPr>
        <w:spacing w:after="0" w:line="240" w:lineRule="auto"/>
        <w:ind w:left="11328"/>
        <w:contextualSpacing/>
        <w:rPr>
          <w:rFonts w:ascii="Times New Roman CYR" w:eastAsia="Times New Roman" w:hAnsi="Times New Roman CYR" w:cs="Times New Roman"/>
          <w:color w:val="000000"/>
          <w:sz w:val="28"/>
          <w:szCs w:val="24"/>
        </w:rPr>
      </w:pPr>
    </w:p>
    <w:p w14:paraId="36CA4479" w14:textId="77777777" w:rsidR="0068712E" w:rsidRDefault="0068712E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8B1B63E" w14:textId="77777777" w:rsidR="005B64DF" w:rsidRDefault="005B64DF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4A92BA9" w14:textId="77777777" w:rsidR="005B64DF" w:rsidRDefault="005B64DF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8FCC2A5" w14:textId="77777777" w:rsidR="005B64DF" w:rsidRDefault="005B64DF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63C3FC05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70A841FA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1F7FED2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1F78074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F07A488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533FBD56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4F4F7478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3633EC79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1039F60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305C8F2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FFA9FB2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1CCD1BFC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3B7531A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AFBBF49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16E62382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15ECF51A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3E83B17D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5D3CCBBB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060B9D3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19C594EB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4BEEB6DD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1FEA2D09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75CE7BC5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0D6F3C0A" w14:textId="77777777" w:rsidR="004800B9" w:rsidRDefault="004800B9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7F5F0EB1" w14:textId="77777777" w:rsidR="005B64DF" w:rsidRDefault="005B64DF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7CC38BF1" w14:textId="77777777" w:rsidR="00374010" w:rsidRDefault="00374010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74DC8F43" w14:textId="77777777" w:rsidR="009B6005" w:rsidRDefault="009B6005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4C710123" w14:textId="77777777" w:rsidR="009B6005" w:rsidRDefault="009B6005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645890A" w14:textId="77777777" w:rsidR="00A27C5D" w:rsidRDefault="00A27C5D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54A6F8A2" w14:textId="77777777" w:rsidR="004436BB" w:rsidRDefault="004436BB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49D3AF1" w14:textId="77777777" w:rsidR="004436BB" w:rsidRDefault="004436BB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3EEAEC18" w14:textId="77777777" w:rsidR="004436BB" w:rsidRDefault="004436BB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55702591" w14:textId="77777777" w:rsidR="004436BB" w:rsidRDefault="004436BB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4A5E0524" w14:textId="77777777" w:rsidR="00374010" w:rsidRDefault="00374010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13F80B46" w14:textId="77777777" w:rsidR="0009377E" w:rsidRDefault="0009377E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2DD54410" w14:textId="77777777" w:rsidR="00EE46EC" w:rsidRDefault="00EE46EC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  <w:r w:rsidRPr="002D2088">
        <w:rPr>
          <w:rFonts w:ascii="Times New Roman" w:hAnsi="Times New Roman" w:cs="Times New Roman"/>
          <w:sz w:val="22"/>
          <w:szCs w:val="28"/>
        </w:rPr>
        <w:t xml:space="preserve">Приказ подготовлен ведущим специалистом </w:t>
      </w:r>
    </w:p>
    <w:p w14:paraId="69A0E62A" w14:textId="77777777" w:rsidR="00D12BC7" w:rsidRDefault="00EE46EC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  <w:r w:rsidRPr="002D2088">
        <w:rPr>
          <w:rFonts w:ascii="Times New Roman" w:hAnsi="Times New Roman" w:cs="Times New Roman"/>
          <w:sz w:val="22"/>
          <w:szCs w:val="28"/>
        </w:rPr>
        <w:t>отдела образования Гребейниковой Ю.П.</w:t>
      </w:r>
    </w:p>
    <w:sectPr w:rsidR="00D12BC7" w:rsidSect="009B600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2718C"/>
    <w:multiLevelType w:val="hybridMultilevel"/>
    <w:tmpl w:val="8A148368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62E"/>
    <w:multiLevelType w:val="hybridMultilevel"/>
    <w:tmpl w:val="2F1CCD66"/>
    <w:lvl w:ilvl="0" w:tplc="845C4ECA">
      <w:start w:val="1"/>
      <w:numFmt w:val="bullet"/>
      <w:lvlText w:val="-"/>
      <w:lvlJc w:val="left"/>
      <w:pPr>
        <w:ind w:left="720" w:hanging="360"/>
      </w:pPr>
      <w:rPr>
        <w:rFonts w:ascii="Batang" w:eastAsia="Batang" w:hAnsi="Batang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25CE"/>
    <w:multiLevelType w:val="multilevel"/>
    <w:tmpl w:val="2042EA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95B9D"/>
    <w:multiLevelType w:val="multilevel"/>
    <w:tmpl w:val="D6CAA4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A3F158B"/>
    <w:multiLevelType w:val="hybridMultilevel"/>
    <w:tmpl w:val="3EA83678"/>
    <w:lvl w:ilvl="0" w:tplc="CF46626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586162"/>
    <w:multiLevelType w:val="hybridMultilevel"/>
    <w:tmpl w:val="89C81F46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1EC2"/>
    <w:multiLevelType w:val="hybridMultilevel"/>
    <w:tmpl w:val="BB08B1D4"/>
    <w:lvl w:ilvl="0" w:tplc="2054953C">
      <w:start w:val="1"/>
      <w:numFmt w:val="decimal"/>
      <w:lvlText w:val="3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481B"/>
    <w:multiLevelType w:val="multilevel"/>
    <w:tmpl w:val="828A5B2E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8" w15:restartNumberingAfterBreak="0">
    <w:nsid w:val="2B0A6AF0"/>
    <w:multiLevelType w:val="multilevel"/>
    <w:tmpl w:val="7ED658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E1C13DE"/>
    <w:multiLevelType w:val="hybridMultilevel"/>
    <w:tmpl w:val="DAB0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2577"/>
    <w:multiLevelType w:val="multilevel"/>
    <w:tmpl w:val="1720A4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7A21E7"/>
    <w:multiLevelType w:val="multilevel"/>
    <w:tmpl w:val="AF1678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3E741BD0"/>
    <w:multiLevelType w:val="multilevel"/>
    <w:tmpl w:val="CF8CB8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4B3E5515"/>
    <w:multiLevelType w:val="hybridMultilevel"/>
    <w:tmpl w:val="6478D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F0BC1"/>
    <w:multiLevelType w:val="hybridMultilevel"/>
    <w:tmpl w:val="18C8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C0F64"/>
    <w:multiLevelType w:val="hybridMultilevel"/>
    <w:tmpl w:val="39EE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0C5BAC"/>
    <w:multiLevelType w:val="hybridMultilevel"/>
    <w:tmpl w:val="967CC1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30770"/>
    <w:multiLevelType w:val="hybridMultilevel"/>
    <w:tmpl w:val="2774CF7E"/>
    <w:lvl w:ilvl="0" w:tplc="FA1C955E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101354"/>
    <w:multiLevelType w:val="hybridMultilevel"/>
    <w:tmpl w:val="3F08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226CF"/>
    <w:multiLevelType w:val="multilevel"/>
    <w:tmpl w:val="21AACDC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4571046"/>
    <w:multiLevelType w:val="hybridMultilevel"/>
    <w:tmpl w:val="C50E46C0"/>
    <w:lvl w:ilvl="0" w:tplc="205495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30D"/>
    <w:multiLevelType w:val="hybridMultilevel"/>
    <w:tmpl w:val="E73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12C2B"/>
    <w:multiLevelType w:val="hybridMultilevel"/>
    <w:tmpl w:val="E138BD7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9"/>
  </w:num>
  <w:num w:numId="5">
    <w:abstractNumId w:val="12"/>
  </w:num>
  <w:num w:numId="6">
    <w:abstractNumId w:val="14"/>
  </w:num>
  <w:num w:numId="7">
    <w:abstractNumId w:val="23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  <w:num w:numId="12">
    <w:abstractNumId w:val="22"/>
  </w:num>
  <w:num w:numId="13">
    <w:abstractNumId w:val="21"/>
  </w:num>
  <w:num w:numId="14">
    <w:abstractNumId w:val="9"/>
  </w:num>
  <w:num w:numId="15">
    <w:abstractNumId w:val="18"/>
  </w:num>
  <w:num w:numId="16">
    <w:abstractNumId w:val="17"/>
  </w:num>
  <w:num w:numId="17">
    <w:abstractNumId w:val="1"/>
  </w:num>
  <w:num w:numId="18">
    <w:abstractNumId w:val="6"/>
  </w:num>
  <w:num w:numId="19">
    <w:abstractNumId w:val="2"/>
  </w:num>
  <w:num w:numId="20">
    <w:abstractNumId w:val="20"/>
  </w:num>
  <w:num w:numId="21">
    <w:abstractNumId w:val="10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EB7"/>
    <w:rsid w:val="0001135F"/>
    <w:rsid w:val="00020CC9"/>
    <w:rsid w:val="00036E85"/>
    <w:rsid w:val="00080AE8"/>
    <w:rsid w:val="0009377E"/>
    <w:rsid w:val="00096F22"/>
    <w:rsid w:val="000B3E1E"/>
    <w:rsid w:val="000C42CE"/>
    <w:rsid w:val="000C5702"/>
    <w:rsid w:val="000E2C23"/>
    <w:rsid w:val="000E455E"/>
    <w:rsid w:val="00111E9A"/>
    <w:rsid w:val="00163416"/>
    <w:rsid w:val="001B719E"/>
    <w:rsid w:val="001D26B2"/>
    <w:rsid w:val="001E46FB"/>
    <w:rsid w:val="00211793"/>
    <w:rsid w:val="00212119"/>
    <w:rsid w:val="00253EB7"/>
    <w:rsid w:val="0025528A"/>
    <w:rsid w:val="00283411"/>
    <w:rsid w:val="002874A6"/>
    <w:rsid w:val="002F2D67"/>
    <w:rsid w:val="00300830"/>
    <w:rsid w:val="00303533"/>
    <w:rsid w:val="00314B4A"/>
    <w:rsid w:val="00314F65"/>
    <w:rsid w:val="003343FA"/>
    <w:rsid w:val="00354F9C"/>
    <w:rsid w:val="00374010"/>
    <w:rsid w:val="003776A9"/>
    <w:rsid w:val="003A087F"/>
    <w:rsid w:val="003A0F53"/>
    <w:rsid w:val="003B05F4"/>
    <w:rsid w:val="003B064B"/>
    <w:rsid w:val="003C6ECA"/>
    <w:rsid w:val="003D35AF"/>
    <w:rsid w:val="003E4DA7"/>
    <w:rsid w:val="003F2E7A"/>
    <w:rsid w:val="003F32BA"/>
    <w:rsid w:val="00402E60"/>
    <w:rsid w:val="00412B6B"/>
    <w:rsid w:val="0043553C"/>
    <w:rsid w:val="00437D11"/>
    <w:rsid w:val="004436BB"/>
    <w:rsid w:val="004800B9"/>
    <w:rsid w:val="00482EB4"/>
    <w:rsid w:val="004938A6"/>
    <w:rsid w:val="004E09CA"/>
    <w:rsid w:val="00507BA6"/>
    <w:rsid w:val="0052247E"/>
    <w:rsid w:val="00526940"/>
    <w:rsid w:val="00533348"/>
    <w:rsid w:val="0056697F"/>
    <w:rsid w:val="005B4A92"/>
    <w:rsid w:val="005B64BA"/>
    <w:rsid w:val="005B64DF"/>
    <w:rsid w:val="00606A60"/>
    <w:rsid w:val="00613789"/>
    <w:rsid w:val="006141E6"/>
    <w:rsid w:val="00616432"/>
    <w:rsid w:val="0063238D"/>
    <w:rsid w:val="00637C0E"/>
    <w:rsid w:val="006428FB"/>
    <w:rsid w:val="0066178A"/>
    <w:rsid w:val="00662646"/>
    <w:rsid w:val="00674743"/>
    <w:rsid w:val="00674DE7"/>
    <w:rsid w:val="0067744B"/>
    <w:rsid w:val="0068712E"/>
    <w:rsid w:val="0069129F"/>
    <w:rsid w:val="006926B3"/>
    <w:rsid w:val="00695001"/>
    <w:rsid w:val="00697AC4"/>
    <w:rsid w:val="006D0E27"/>
    <w:rsid w:val="006F6D29"/>
    <w:rsid w:val="00721B3C"/>
    <w:rsid w:val="00724EC1"/>
    <w:rsid w:val="00736093"/>
    <w:rsid w:val="007444C1"/>
    <w:rsid w:val="00746A99"/>
    <w:rsid w:val="00754E80"/>
    <w:rsid w:val="00786E0E"/>
    <w:rsid w:val="00793716"/>
    <w:rsid w:val="007D3E5D"/>
    <w:rsid w:val="0080112B"/>
    <w:rsid w:val="00805153"/>
    <w:rsid w:val="00806560"/>
    <w:rsid w:val="00854442"/>
    <w:rsid w:val="008557E0"/>
    <w:rsid w:val="00867741"/>
    <w:rsid w:val="00872294"/>
    <w:rsid w:val="00872F0F"/>
    <w:rsid w:val="008751E0"/>
    <w:rsid w:val="00880FFD"/>
    <w:rsid w:val="008C2709"/>
    <w:rsid w:val="008D0EDB"/>
    <w:rsid w:val="008F1A65"/>
    <w:rsid w:val="00926376"/>
    <w:rsid w:val="00931B1E"/>
    <w:rsid w:val="00957E48"/>
    <w:rsid w:val="00962D33"/>
    <w:rsid w:val="00971D6D"/>
    <w:rsid w:val="009943C8"/>
    <w:rsid w:val="009B0E59"/>
    <w:rsid w:val="009B1133"/>
    <w:rsid w:val="009B5378"/>
    <w:rsid w:val="009B6005"/>
    <w:rsid w:val="009B7CF3"/>
    <w:rsid w:val="009D490F"/>
    <w:rsid w:val="00A27C5D"/>
    <w:rsid w:val="00A35E3F"/>
    <w:rsid w:val="00A36243"/>
    <w:rsid w:val="00A5139D"/>
    <w:rsid w:val="00A51D75"/>
    <w:rsid w:val="00A5436C"/>
    <w:rsid w:val="00A71DCD"/>
    <w:rsid w:val="00A75E94"/>
    <w:rsid w:val="00AA3735"/>
    <w:rsid w:val="00AB5A70"/>
    <w:rsid w:val="00AC019D"/>
    <w:rsid w:val="00AF1498"/>
    <w:rsid w:val="00B131D3"/>
    <w:rsid w:val="00B45F08"/>
    <w:rsid w:val="00B9201A"/>
    <w:rsid w:val="00B95CF0"/>
    <w:rsid w:val="00BB7B1E"/>
    <w:rsid w:val="00C1230B"/>
    <w:rsid w:val="00C33E61"/>
    <w:rsid w:val="00C526DD"/>
    <w:rsid w:val="00C561E4"/>
    <w:rsid w:val="00C56BCB"/>
    <w:rsid w:val="00C63103"/>
    <w:rsid w:val="00C77A98"/>
    <w:rsid w:val="00C877C0"/>
    <w:rsid w:val="00CB4805"/>
    <w:rsid w:val="00CB4932"/>
    <w:rsid w:val="00CF47FD"/>
    <w:rsid w:val="00D12BC7"/>
    <w:rsid w:val="00D12CF5"/>
    <w:rsid w:val="00D16C4D"/>
    <w:rsid w:val="00D44FE0"/>
    <w:rsid w:val="00D62626"/>
    <w:rsid w:val="00D77494"/>
    <w:rsid w:val="00D83E29"/>
    <w:rsid w:val="00D91C3F"/>
    <w:rsid w:val="00D97AF1"/>
    <w:rsid w:val="00DA144E"/>
    <w:rsid w:val="00DA67F0"/>
    <w:rsid w:val="00DB3210"/>
    <w:rsid w:val="00DC08DE"/>
    <w:rsid w:val="00DD0A52"/>
    <w:rsid w:val="00DE2858"/>
    <w:rsid w:val="00E21B3F"/>
    <w:rsid w:val="00E22881"/>
    <w:rsid w:val="00E3382A"/>
    <w:rsid w:val="00E352A6"/>
    <w:rsid w:val="00E5103A"/>
    <w:rsid w:val="00E57265"/>
    <w:rsid w:val="00E71B95"/>
    <w:rsid w:val="00E778AC"/>
    <w:rsid w:val="00E86B1C"/>
    <w:rsid w:val="00EA0E6B"/>
    <w:rsid w:val="00EA3213"/>
    <w:rsid w:val="00EE46EC"/>
    <w:rsid w:val="00F03D2A"/>
    <w:rsid w:val="00F106C6"/>
    <w:rsid w:val="00F22CCD"/>
    <w:rsid w:val="00F4633B"/>
    <w:rsid w:val="00F512CE"/>
    <w:rsid w:val="00F57657"/>
    <w:rsid w:val="00F84B94"/>
    <w:rsid w:val="00F95FAA"/>
    <w:rsid w:val="00F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B1AE"/>
  <w15:docId w15:val="{86FF3F76-D246-4F95-916A-8445E5F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0F"/>
  </w:style>
  <w:style w:type="paragraph" w:styleId="1">
    <w:name w:val="heading 1"/>
    <w:basedOn w:val="a"/>
    <w:next w:val="a"/>
    <w:link w:val="10"/>
    <w:qFormat/>
    <w:rsid w:val="00D91C3F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91C3F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637C0E"/>
    <w:rPr>
      <w:color w:val="0000FF" w:themeColor="hyperlink"/>
      <w:u w:val="single"/>
    </w:rPr>
  </w:style>
  <w:style w:type="paragraph" w:styleId="a5">
    <w:name w:val="header"/>
    <w:basedOn w:val="a"/>
    <w:link w:val="a6"/>
    <w:rsid w:val="00971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71D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971D6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Body Text Indent"/>
    <w:basedOn w:val="a"/>
    <w:link w:val="a8"/>
    <w:rsid w:val="00DB321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B3210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0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4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0E2C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E2C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2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2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58289-4A22-4045-8257-8239ACD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41</cp:revision>
  <cp:lastPrinted>2026-03-26T13:51:00Z</cp:lastPrinted>
  <dcterms:created xsi:type="dcterms:W3CDTF">2016-01-09T07:14:00Z</dcterms:created>
  <dcterms:modified xsi:type="dcterms:W3CDTF">2026-03-26T13:53:00Z</dcterms:modified>
</cp:coreProperties>
</file>